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bookmarkStart w:id="0" w:name="_GoBack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Село Монастирище розташоване у долині річки Удай (притока Сули). Відстань до Чернігова — 145 км, до Ічні — 18 км. Найближча залізнична станція —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Яхнівка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на лінії Ніжин-Прилуки за 7 км.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цій місцевості люди мешкали з давніх-давен. Поблизу села виявлено залишки поселення доби бронзи (II тис. до н. е.), кургани скіфського періоду (V-III століття до н. е.) та два давньоруські городища (IX-XIII століття). Відоме також Давньоруське городище біля села Веприк.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Монастирище засноване в XIV ст. переселенцями, що прийшли в долину Удаю з Правобережної України, на місці старого монастиря, від чого і отримало свою назву. Село зазнавало спустошень від іноземних загарбників: тричі його руйнували татари. Засноване у складі Великого князівства Литовського, але в 1503 році анексоване Московською державою.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Наприкінці XVI ст.. тут відновлено суверенітет Польської корони. 1618 року Монастирище, за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Деулінським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перемир'ям між Річчю Посполитою та Московією, відійшла до шляхетської Польщі.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 польської влади населення отримало певні свободи, хоча суперечки за землю вносили постійну напругу в життя українських поселенців. У жалуваній грамоті короля Сигізмунда III від 1590 року, за якою Монастирище разом з іншими населеними пунктами передавалось князю Яремі Вишневецькому, йшлося, що йому надається право збирати з населення різні податі. У 1628 році тут було тільки 4 «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дима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» і один млин. У 1646 році в селищі налічувалося всього 7 коней.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Коли почалася Визвольна війна українського народу під проводом Богдана Хмельницького, населення повстало на боротьбу. 1649 року село стало сотенним містечком Монастирської сотні Прилуцького полку. У 1664 році польсько-шляхетські війська з татарами напали на Монастирище, розорили його, частину жителів взяли в полон у Крим.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Згідно з переписною книгою 1666 року, в селі було всього 45 селянських дворів, але зручне географічне положення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Монастирища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сприяло його порівняно швидкому відновленню: у 1718 році тут налічувалося 60 козацьких дворів, 69 вільних селянських дворів і 44 двори залежних селян (3 - чиншових прилуцького полковника, 25-рангових, 16 - духовенства).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Сотниками обирались головним чином заможні козаки. Вони скуповували землі в козаків та селян не лише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Монастирища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а й сусідніх сіл. Селян, що жили на цих землях, перетворювали на своїх кріпаків. У 1728 році полковник Носенко був змушений усунути за жорстоке поводження з підлеглими сотника Г. Забарного. Пізніше протягом півстоліття сотнею керували Романовичі. За відомостями 1729 р., рангових посполитих у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Монастирищі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було 173 двори і 130 підсусідків.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Після ліквідації полкового устрою Монастирище в 1782 році увійшло до складу Ніжинського повіту Чернігівського намісництва (з 1797 р.- Малоросійської, з 1802 р. — Чернігівської губернії). У 1796 році в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Монастирищі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налічувалось 2088 душ: 487 козаків, 941 селянин, 499 різночинців, 70 дворян, 91 чиновник.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 xml:space="preserve">На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поч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 ХІХ ст.. у селі вирощували пшеницю, жито, овес, гречка, картопля, льон, коноплі, буряк та інші культури. Багато козаків і селян займалося тютюнництвом, яке почало розвиватися ще на початку XVIII сторіччя і набуло найбільшого поширення в XIX сторіччі як прибуткова галузь сільського господарства. Тютюн мав великий попит не тільки на внутрішньому, але й на зовнішньому ринку.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Вигідні шляхи сполучення — річка Удай і поштовий тракт Чернігів-Прилуки, що проходив через містечко — сприяли певною мірою зростанню торгівлі й економіки. Тут відбувалися два ярмарки на рік, де предметами торгівлі були хліб, м'ясо, тканини, тютюн, горілка, різний інвентар тощо. Однак в цілому господарство містечка було відсталим. Переважала трипільна система землеробства. Основними знаряддями були серп, коса, дерев'яна соха, плуг, борона.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За переписом 1835 року в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Монастирищі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 388 козацьких сімей лише 23 сім'ї були заможні, 62 — середнього достатку, 108 — «бідніших», тих, що «нічого не мали» — 1957. Водночас поміщики володіли великими земельними угіддями. Деякі з них мали від 1000 до 3000 десятин землі. Напередодні скасування кріпосного права в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Монастирищі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налічувалось державних селян — 599, поміщицьких — 881. Тільки в поміщика Забіли було близько 419 кріпаків.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1866 року у козацькому та власницькому містечку Ніжинського повіту Чернігівської губернії мешкало 3245 осіб, налічувалось 412 дворових господарства, існували 2 православні церкви. Цього ж року 6 вересня було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освячено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теплий кам'яний храм Різдва Пресвятої Богородиці.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Станом на 1885 рік у колишньому державному та власницькому містечку, центрі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Монастирищенської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волості, мешкало 3162 особи, налічувалось 651 дворове господарство, існували 5 православних церков, школа, лікарня, поштова станція, 2 постоялих двори, трактир, 11 постоялих будинків, 10 лавок, 14 вітряних млинів, 3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маслобійних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та цегельний заводи, відбувались базари та 3 ярмарки на рік. За переписом 1897 року кількість мешканців зросла до 4602 осіб, з яких 4277 — православні.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Реформа 1861 року створила умови для прискореного розвитку капіталізму. Наприкінці XIX ст. в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Монастирищі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йшов інтенсивний процес утворення великих господарств капіталістичного типу. До їх числа належали господарства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Троцини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Сезонцева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та ін. Вони скуповували й орендували землю в поміщиків і ставали власниками найбільших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економій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Поступово до них перейшли багаті лісові масиви навколо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Монастирища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Троцині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наприклад, належало 445 десятин лісу,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Харитоненку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— 244,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Сезонцеву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— 144,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Московченку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— 179 десятин.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Підприємці містечка мали 9 олійниць, 3 цегельні заводи, 17 крамничок, 19 шинків, 7 трактирів і заїжджих дворів. На кінець XIX сторіччя в містечку налічувалось 326 козацьких і 519 селянських дворів. З цього числа 100 дворів не мали ні землі, ні тяглової сили. За орендовані землі селяни платили поміщику половину врожаю і відробляли 3-4 дні за десятину. Крім того, вони сплачували чиншовий і подушний податки, вносили так званий громадський збір, ремонтували дороги й мости, перевозили пошту і пасажирів та ін.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 xml:space="preserve">У 1898 році в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Монастирищі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була відкрита земська однокласна школа, працювали дві церковнопарафіяльні школи. У 1916 році в селищі відкрили нову однокласну земську школу. З 1901 року почала діяти земська бібліотека. Тоді ж були відкрито лікарню на три ліжка та медично-фельдшерська дільниця. Для населення, що перевищувало 3 тисячі осіб, цього було вкрай недостатньо. У 1916 році, наприклад, медична дільниця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Монастирища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змогла прищепити віспу тільки 26 дітям, а хворіло 66 дітей із 465.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Під час революції 1905-1907 років у селі сталося кілька масових виступів селян. У травні 1906 року в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Монастирищі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відбувся страйк селянської бідноти і наймитів, що працювали у поміщицьких і куркульських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економіях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У часи Першої світової війни в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Монастирищі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були мобілізовані майже всі працездатні чоловіки. Лише в ході першої мобілізації було мобілізовано 200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монастирищівців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1917 році в селі встановилася влада Центральної Ради.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квітні Монастирище зайняли війська гетьмана Павла Скоропадського та союзників з Німеччини. Відновили лад, покарали збільшовичених селян, встановили податки на хліб, худобу.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До січня 1919 року Монастирище контролювали війська Української Держави. А після чергового наступу більшовиків село захопили війська Денікіна. У кінці листопада 1919 року війська 391-го Таращанського полку Червоної армії, підтримані партизанами, захопили Монастирище і остаточно встановили в селі радянську владу.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Восени 1920 року в селі розпочали працювати три школи, у яких працювало 12 учителів і навчалось 383 учні. Для дорослих відкрили три школи ліквідації неписьменності. Фонд місцевої бібліотеки поповнився новою літературою. При хаті-читальні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організувалися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культурно-освітні гуртки малювання, хоровий, музичний і драматичний. За переписом 1926 року в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Монастирищі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проживало 5 567 осіб.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За період з 1928-1931 рік в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Монастирищі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було створено 5 сільськогосподарських артілей: «Червоний шлях», «Веселий край», «Червона зірка», «Червоний плугатар» та «Вільний шлях». У 1935 році комуна об'єдналася з артіллю «Червона зірка», колгосп став називатися імені Орджонікідзе. У 1935 році в селі відкрита машинно-тракторна станція і мала 15 тракторів, 7 комбайнів та інші сільськогосподарські машини, які обробляли поля 26 колгоспів її зони.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Вирощували пшеницю, жито, овес, ячмінь, кукурудзу, картоплю, буряк. В селі діяло 15 кооперативних і державних магазинів, працювали лікарня на 15 ліжок, поліклініка, аптека, дитячі ясла.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У 1937 році збудована нова середня школа на 500 місць. Працювали будинок культури, бібліотека. 15 вересня 1941 року село було окуповане німецько-нацистськими військами. На роботи до Німеччини примусово було вивезено 54 юнаків і дівчат. 16 вересня 1943 року 143-тя дивізія 60-ї армії під командуванням генерал-полковника І. Д.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Черняховського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звільнила Монастирище.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lastRenderedPageBreak/>
        <w:t xml:space="preserve">Після звільнення села у грудні 1943 року відновилася робота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Монастирищенської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МТС. Остаточно відбудова села завершилася лише на початку 1950-х: діяли усі 5 колгоспів, МТС та її майстерня. Працювали школи, бібліотека, лікарня, аптека. У 1950 році колгоспи були об'єднані у два — ім. Орджонікідзе та «Україна». У 1958 році два колгоспи об'єднані в один, який дістав назву «Україна» (згодом перейменований на «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Родіна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»).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До 2017 року центр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Монастирищенської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сільської ради.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Нині Монастирище – центр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старостинського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округу у складі Ічнянської міської ради, куди входять ще села: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Заудайка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Киколи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Веприк,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Воронівка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,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Хаєнки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 Коршаки. Нині у селі мешкає 684 особи (318 дворів), з них 347 осіб працездатного віку, 252 пенсіонери.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Станом на 01.01.2024 року у селі працює гімназія, сільський будинок культури, старостат, сільська амбулаторія загальної практики - сімейної медицини та 4 магазини. </w:t>
      </w:r>
    </w:p>
    <w:p w:rsidR="001A5DA5" w:rsidRPr="001A5DA5" w:rsidRDefault="001A5DA5" w:rsidP="001A5DA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1A5DA5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>
            <wp:extent cx="152400" cy="152400"/>
            <wp:effectExtent l="0" t="0" r="0" b="0"/>
            <wp:docPr id="1" name="Рисунок 1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🇺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За волю і незалежність України свої життя віддали воїни-земляки, мешканці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Монастирища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– старший солдат Сергій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Зеленько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та головний сержант Володимир </w:t>
      </w:r>
      <w:proofErr w:type="spellStart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Голубовський</w:t>
      </w:r>
      <w:proofErr w:type="spellEnd"/>
      <w:r w:rsidRPr="001A5DA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</w:t>
      </w:r>
    </w:p>
    <w:bookmarkEnd w:id="0"/>
    <w:p w:rsidR="00D86C6D" w:rsidRPr="001A5DA5" w:rsidRDefault="00D86C6D" w:rsidP="001A5DA5">
      <w:pPr>
        <w:ind w:firstLine="567"/>
      </w:pPr>
    </w:p>
    <w:sectPr w:rsidR="00D86C6D" w:rsidRPr="001A5DA5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F797A"/>
    <w:multiLevelType w:val="multilevel"/>
    <w:tmpl w:val="6E0A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61"/>
    <w:rsid w:val="00026560"/>
    <w:rsid w:val="00064122"/>
    <w:rsid w:val="000C3976"/>
    <w:rsid w:val="00110CFC"/>
    <w:rsid w:val="0017198D"/>
    <w:rsid w:val="001874B5"/>
    <w:rsid w:val="001961F3"/>
    <w:rsid w:val="001A5DA5"/>
    <w:rsid w:val="00337DC5"/>
    <w:rsid w:val="00356EDA"/>
    <w:rsid w:val="003B5305"/>
    <w:rsid w:val="003D433C"/>
    <w:rsid w:val="00495994"/>
    <w:rsid w:val="004E7AFB"/>
    <w:rsid w:val="00562E3C"/>
    <w:rsid w:val="00590EAA"/>
    <w:rsid w:val="00601C23"/>
    <w:rsid w:val="00617F50"/>
    <w:rsid w:val="00655358"/>
    <w:rsid w:val="00677988"/>
    <w:rsid w:val="006A396D"/>
    <w:rsid w:val="006A45B4"/>
    <w:rsid w:val="00724061"/>
    <w:rsid w:val="0082645B"/>
    <w:rsid w:val="00837DA0"/>
    <w:rsid w:val="00844C7C"/>
    <w:rsid w:val="0086749A"/>
    <w:rsid w:val="0087672C"/>
    <w:rsid w:val="008837C6"/>
    <w:rsid w:val="0088795D"/>
    <w:rsid w:val="008C6C5B"/>
    <w:rsid w:val="00903FD5"/>
    <w:rsid w:val="00954E30"/>
    <w:rsid w:val="009640E1"/>
    <w:rsid w:val="00997676"/>
    <w:rsid w:val="00A80733"/>
    <w:rsid w:val="00B46004"/>
    <w:rsid w:val="00C547CB"/>
    <w:rsid w:val="00C719D2"/>
    <w:rsid w:val="00C93930"/>
    <w:rsid w:val="00CC12BC"/>
    <w:rsid w:val="00CD4FDA"/>
    <w:rsid w:val="00D8406F"/>
    <w:rsid w:val="00D86C6D"/>
    <w:rsid w:val="00DB17D6"/>
    <w:rsid w:val="00DF325E"/>
    <w:rsid w:val="00DF7270"/>
    <w:rsid w:val="00E04868"/>
    <w:rsid w:val="00E606B2"/>
    <w:rsid w:val="00EA6606"/>
    <w:rsid w:val="00F20E43"/>
    <w:rsid w:val="00F212E6"/>
    <w:rsid w:val="00F4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D07A8-20A8-4AA9-BBD2-5B28C68B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6D"/>
    <w:rPr>
      <w:lang w:val="uk-UA"/>
    </w:rPr>
  </w:style>
  <w:style w:type="paragraph" w:styleId="1">
    <w:name w:val="heading 1"/>
    <w:basedOn w:val="a"/>
    <w:link w:val="10"/>
    <w:uiPriority w:val="9"/>
    <w:qFormat/>
    <w:rsid w:val="0072406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0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724061"/>
  </w:style>
  <w:style w:type="character" w:styleId="a3">
    <w:name w:val="Hyperlink"/>
    <w:basedOn w:val="a0"/>
    <w:uiPriority w:val="99"/>
    <w:semiHidden/>
    <w:unhideWhenUsed/>
    <w:rsid w:val="007240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40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724061"/>
    <w:rPr>
      <w:b/>
      <w:bCs/>
    </w:rPr>
  </w:style>
  <w:style w:type="character" w:styleId="a6">
    <w:name w:val="Emphasis"/>
    <w:basedOn w:val="a0"/>
    <w:uiPriority w:val="20"/>
    <w:qFormat/>
    <w:rsid w:val="007240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6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0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3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3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53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9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8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3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9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01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4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2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5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4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5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6191</Words>
  <Characters>3530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Admin</cp:lastModifiedBy>
  <cp:revision>2</cp:revision>
  <dcterms:created xsi:type="dcterms:W3CDTF">2024-01-11T13:50:00Z</dcterms:created>
  <dcterms:modified xsi:type="dcterms:W3CDTF">2024-01-11T13:50:00Z</dcterms:modified>
</cp:coreProperties>
</file>