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F51" w:rsidRPr="00860FBA" w:rsidRDefault="00125A66" w:rsidP="0064291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FBA">
        <w:rPr>
          <w:rFonts w:ascii="Times New Roman" w:hAnsi="Times New Roman" w:cs="Times New Roman"/>
          <w:b/>
          <w:sz w:val="24"/>
          <w:szCs w:val="24"/>
        </w:rPr>
        <w:t>З</w:t>
      </w:r>
      <w:r w:rsidR="00961F51" w:rsidRPr="00860FBA">
        <w:rPr>
          <w:rFonts w:ascii="Times New Roman" w:hAnsi="Times New Roman" w:cs="Times New Roman"/>
          <w:b/>
          <w:sz w:val="24"/>
          <w:szCs w:val="24"/>
        </w:rPr>
        <w:t>ВІТ</w:t>
      </w:r>
    </w:p>
    <w:p w:rsidR="00961F51" w:rsidRPr="00860FBA" w:rsidRDefault="00125A66" w:rsidP="0064291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FBA">
        <w:rPr>
          <w:rFonts w:ascii="Times New Roman" w:hAnsi="Times New Roman" w:cs="Times New Roman"/>
          <w:b/>
          <w:sz w:val="24"/>
          <w:szCs w:val="24"/>
        </w:rPr>
        <w:t xml:space="preserve"> про </w:t>
      </w:r>
      <w:r w:rsidR="00860FBA" w:rsidRPr="00860FBA">
        <w:rPr>
          <w:rFonts w:ascii="Times New Roman" w:hAnsi="Times New Roman" w:cs="Times New Roman"/>
          <w:b/>
          <w:sz w:val="24"/>
          <w:szCs w:val="24"/>
        </w:rPr>
        <w:t>повторне</w:t>
      </w:r>
      <w:r w:rsidRPr="00860FBA">
        <w:rPr>
          <w:rFonts w:ascii="Times New Roman" w:hAnsi="Times New Roman" w:cs="Times New Roman"/>
          <w:b/>
          <w:sz w:val="24"/>
          <w:szCs w:val="24"/>
        </w:rPr>
        <w:t xml:space="preserve"> відстеження результативності регуляторного акт</w:t>
      </w:r>
      <w:r w:rsidR="0064291D" w:rsidRPr="00860FBA">
        <w:rPr>
          <w:rFonts w:ascii="Times New Roman" w:hAnsi="Times New Roman" w:cs="Times New Roman"/>
          <w:b/>
          <w:sz w:val="24"/>
          <w:szCs w:val="24"/>
        </w:rPr>
        <w:t xml:space="preserve">а – </w:t>
      </w:r>
      <w:r w:rsidRPr="00860F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1F51" w:rsidRPr="00860FBA" w:rsidRDefault="00125A66" w:rsidP="0064291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FBA">
        <w:rPr>
          <w:rFonts w:ascii="Times New Roman" w:hAnsi="Times New Roman" w:cs="Times New Roman"/>
          <w:b/>
          <w:sz w:val="24"/>
          <w:szCs w:val="24"/>
        </w:rPr>
        <w:t xml:space="preserve">рішення Ічнянської  міської ради від </w:t>
      </w:r>
      <w:r w:rsidR="00860FBA">
        <w:rPr>
          <w:rFonts w:ascii="Times New Roman" w:hAnsi="Times New Roman" w:cs="Times New Roman"/>
          <w:b/>
          <w:sz w:val="24"/>
          <w:szCs w:val="24"/>
        </w:rPr>
        <w:t>21.12</w:t>
      </w:r>
      <w:r w:rsidRPr="00860FBA">
        <w:rPr>
          <w:rFonts w:ascii="Times New Roman" w:hAnsi="Times New Roman" w:cs="Times New Roman"/>
          <w:b/>
          <w:sz w:val="24"/>
          <w:szCs w:val="24"/>
        </w:rPr>
        <w:t>.201</w:t>
      </w:r>
      <w:r w:rsidR="00860FBA">
        <w:rPr>
          <w:rFonts w:ascii="Times New Roman" w:hAnsi="Times New Roman" w:cs="Times New Roman"/>
          <w:b/>
          <w:sz w:val="24"/>
          <w:szCs w:val="24"/>
        </w:rPr>
        <w:t>7</w:t>
      </w:r>
      <w:r w:rsidRPr="00860FBA">
        <w:rPr>
          <w:rFonts w:ascii="Times New Roman" w:hAnsi="Times New Roman" w:cs="Times New Roman"/>
          <w:b/>
          <w:sz w:val="24"/>
          <w:szCs w:val="24"/>
        </w:rPr>
        <w:t xml:space="preserve"> року </w:t>
      </w:r>
      <w:r w:rsidR="00860FBA">
        <w:rPr>
          <w:rFonts w:ascii="Times New Roman" w:hAnsi="Times New Roman" w:cs="Times New Roman"/>
          <w:b/>
          <w:sz w:val="24"/>
          <w:szCs w:val="24"/>
        </w:rPr>
        <w:t>№ 54 - VІІ</w:t>
      </w:r>
    </w:p>
    <w:p w:rsidR="00860FBA" w:rsidRDefault="00860FBA" w:rsidP="0064291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«Про затвердження Правил розміщення зовнішньої реклами </w:t>
      </w:r>
    </w:p>
    <w:p w:rsidR="00125A66" w:rsidRPr="00860FBA" w:rsidRDefault="00860FBA" w:rsidP="0064291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території Ічнянської міської ради</w:t>
      </w:r>
      <w:r w:rsidR="00125A66" w:rsidRPr="00860FBA">
        <w:rPr>
          <w:rFonts w:ascii="Times New Roman" w:hAnsi="Times New Roman" w:cs="Times New Roman"/>
          <w:b/>
          <w:sz w:val="24"/>
          <w:szCs w:val="24"/>
        </w:rPr>
        <w:t>»</w:t>
      </w:r>
    </w:p>
    <w:p w:rsidR="00125A66" w:rsidRPr="00884103" w:rsidRDefault="00125A66" w:rsidP="009B417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97517" w:rsidRPr="00597517" w:rsidRDefault="00125A66" w:rsidP="00597517">
      <w:pPr>
        <w:pStyle w:val="a4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103">
        <w:rPr>
          <w:rFonts w:ascii="Times New Roman" w:hAnsi="Times New Roman" w:cs="Times New Roman"/>
          <w:b/>
          <w:sz w:val="24"/>
          <w:szCs w:val="24"/>
        </w:rPr>
        <w:t>Вид та назва регуляторного акта, результативність якого відстежується, дата його прийняття</w:t>
      </w:r>
      <w:r w:rsidR="0064291D" w:rsidRPr="00884103">
        <w:rPr>
          <w:rFonts w:ascii="Times New Roman" w:hAnsi="Times New Roman" w:cs="Times New Roman"/>
          <w:b/>
          <w:sz w:val="24"/>
          <w:szCs w:val="24"/>
        </w:rPr>
        <w:t xml:space="preserve"> та номер: </w:t>
      </w:r>
      <w:r w:rsidR="0064291D" w:rsidRPr="00884103">
        <w:rPr>
          <w:rFonts w:ascii="Times New Roman" w:hAnsi="Times New Roman" w:cs="Times New Roman"/>
          <w:sz w:val="24"/>
          <w:szCs w:val="24"/>
        </w:rPr>
        <w:t>р</w:t>
      </w:r>
      <w:r w:rsidRPr="00884103">
        <w:rPr>
          <w:rFonts w:ascii="Times New Roman" w:hAnsi="Times New Roman" w:cs="Times New Roman"/>
          <w:sz w:val="24"/>
          <w:szCs w:val="24"/>
        </w:rPr>
        <w:t xml:space="preserve">ішення Ічнянської міської від </w:t>
      </w:r>
      <w:proofErr w:type="spellStart"/>
      <w:r w:rsidR="00884103" w:rsidRPr="0088410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884103" w:rsidRPr="00884103">
        <w:rPr>
          <w:rFonts w:ascii="Times New Roman" w:hAnsi="Times New Roman" w:cs="Times New Roman"/>
          <w:sz w:val="24"/>
          <w:szCs w:val="24"/>
        </w:rPr>
        <w:t xml:space="preserve"> 21.12.2017 року № 54 – VІІ «Про затвердження Правил розміщення зовнішньої реклами на території Ічнянської міської ради»</w:t>
      </w:r>
      <w:r w:rsidRPr="00884103">
        <w:rPr>
          <w:rFonts w:ascii="Times New Roman" w:hAnsi="Times New Roman" w:cs="Times New Roman"/>
          <w:sz w:val="24"/>
          <w:szCs w:val="24"/>
        </w:rPr>
        <w:t xml:space="preserve"> (</w:t>
      </w:r>
      <w:r w:rsidR="00884103" w:rsidRPr="00884103">
        <w:rPr>
          <w:rFonts w:ascii="Times New Roman" w:hAnsi="Times New Roman" w:cs="Times New Roman"/>
          <w:sz w:val="24"/>
          <w:szCs w:val="24"/>
        </w:rPr>
        <w:t>2</w:t>
      </w:r>
      <w:r w:rsidRPr="00884103">
        <w:rPr>
          <w:rFonts w:ascii="Times New Roman" w:hAnsi="Times New Roman" w:cs="Times New Roman"/>
          <w:sz w:val="24"/>
          <w:szCs w:val="24"/>
        </w:rPr>
        <w:t xml:space="preserve"> сесії </w:t>
      </w:r>
      <w:r w:rsidR="00884103" w:rsidRPr="00884103">
        <w:rPr>
          <w:rFonts w:ascii="Times New Roman" w:hAnsi="Times New Roman" w:cs="Times New Roman"/>
          <w:sz w:val="24"/>
          <w:szCs w:val="24"/>
        </w:rPr>
        <w:t>7</w:t>
      </w:r>
      <w:r w:rsidRPr="00884103">
        <w:rPr>
          <w:rFonts w:ascii="Times New Roman" w:hAnsi="Times New Roman" w:cs="Times New Roman"/>
          <w:sz w:val="24"/>
          <w:szCs w:val="24"/>
        </w:rPr>
        <w:t xml:space="preserve"> скликання</w:t>
      </w:r>
      <w:r w:rsidR="007572A3" w:rsidRPr="00884103">
        <w:rPr>
          <w:rFonts w:ascii="Times New Roman" w:hAnsi="Times New Roman" w:cs="Times New Roman"/>
          <w:sz w:val="24"/>
          <w:szCs w:val="24"/>
        </w:rPr>
        <w:t>)</w:t>
      </w:r>
      <w:r w:rsidR="00D01342" w:rsidRPr="00884103">
        <w:rPr>
          <w:rFonts w:ascii="Times New Roman" w:hAnsi="Times New Roman" w:cs="Times New Roman"/>
          <w:sz w:val="24"/>
          <w:szCs w:val="24"/>
        </w:rPr>
        <w:t>.</w:t>
      </w:r>
    </w:p>
    <w:p w:rsidR="00597517" w:rsidRDefault="00597517" w:rsidP="00597517">
      <w:pPr>
        <w:pStyle w:val="a4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517" w:rsidRDefault="007572A3" w:rsidP="00597517">
      <w:pPr>
        <w:pStyle w:val="a4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517">
        <w:rPr>
          <w:rFonts w:ascii="Times New Roman" w:hAnsi="Times New Roman" w:cs="Times New Roman"/>
          <w:b/>
          <w:sz w:val="24"/>
          <w:szCs w:val="24"/>
        </w:rPr>
        <w:t>Назва виконавця заходів з відстеження:</w:t>
      </w:r>
      <w:r w:rsidRPr="00597517">
        <w:rPr>
          <w:rFonts w:ascii="Times New Roman" w:hAnsi="Times New Roman" w:cs="Times New Roman"/>
          <w:sz w:val="24"/>
          <w:szCs w:val="24"/>
        </w:rPr>
        <w:t xml:space="preserve"> відділ </w:t>
      </w:r>
      <w:proofErr w:type="spellStart"/>
      <w:r w:rsidRPr="00597517">
        <w:rPr>
          <w:rFonts w:ascii="Times New Roman" w:hAnsi="Times New Roman" w:cs="Times New Roman"/>
          <w:sz w:val="24"/>
          <w:szCs w:val="24"/>
        </w:rPr>
        <w:t>житлово–комунального</w:t>
      </w:r>
      <w:proofErr w:type="spellEnd"/>
      <w:r w:rsidRPr="00597517">
        <w:rPr>
          <w:rFonts w:ascii="Times New Roman" w:hAnsi="Times New Roman" w:cs="Times New Roman"/>
          <w:sz w:val="24"/>
          <w:szCs w:val="24"/>
        </w:rPr>
        <w:t xml:space="preserve"> господарства, комунальної власності та благоустрою  Ічнянської міської ради.</w:t>
      </w:r>
    </w:p>
    <w:p w:rsidR="00597517" w:rsidRDefault="00597517" w:rsidP="00597517">
      <w:pPr>
        <w:pStyle w:val="a4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517" w:rsidRDefault="007572A3" w:rsidP="00597517">
      <w:pPr>
        <w:pStyle w:val="a4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517">
        <w:rPr>
          <w:rFonts w:ascii="Times New Roman" w:hAnsi="Times New Roman" w:cs="Times New Roman"/>
          <w:b/>
          <w:sz w:val="24"/>
          <w:szCs w:val="24"/>
        </w:rPr>
        <w:t>Цілі прийнятт</w:t>
      </w:r>
      <w:r w:rsidR="004169AA" w:rsidRPr="00597517">
        <w:rPr>
          <w:rFonts w:ascii="Times New Roman" w:hAnsi="Times New Roman" w:cs="Times New Roman"/>
          <w:b/>
          <w:sz w:val="24"/>
          <w:szCs w:val="24"/>
        </w:rPr>
        <w:t>я</w:t>
      </w:r>
      <w:r w:rsidRPr="00597517">
        <w:rPr>
          <w:rFonts w:ascii="Times New Roman" w:hAnsi="Times New Roman" w:cs="Times New Roman"/>
          <w:b/>
          <w:sz w:val="24"/>
          <w:szCs w:val="24"/>
        </w:rPr>
        <w:t xml:space="preserve"> акта:</w:t>
      </w:r>
      <w:r w:rsidR="00685423" w:rsidRPr="005975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15D6" w:rsidRPr="00597517">
        <w:rPr>
          <w:rFonts w:ascii="Times New Roman" w:hAnsi="Times New Roman" w:cs="Times New Roman"/>
          <w:sz w:val="24"/>
          <w:szCs w:val="24"/>
        </w:rPr>
        <w:t xml:space="preserve">приведення Правил розміщення зовнішньої реклами у відповідність з Типовими правилами розміщення зовнішньої реклами, до яких внесені зміни постановою Кабінету Міністрів України «Про внесення змін до </w:t>
      </w:r>
      <w:r w:rsidR="00FB5652" w:rsidRPr="00597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деяких постанов Кабінету Міністрів України щодо відповідності основним вимогам до дозвільної системи у сфері господарської діяльності</w:t>
      </w:r>
      <w:r w:rsidR="004169AA" w:rsidRPr="00597517">
        <w:rPr>
          <w:rFonts w:ascii="Times New Roman" w:hAnsi="Times New Roman" w:cs="Times New Roman"/>
          <w:sz w:val="24"/>
          <w:szCs w:val="24"/>
        </w:rPr>
        <w:t>» від 16.12.2015 року № 1173</w:t>
      </w:r>
      <w:r w:rsidR="00E4296F" w:rsidRPr="00597517">
        <w:rPr>
          <w:rFonts w:ascii="Times New Roman" w:hAnsi="Times New Roman" w:cs="Times New Roman"/>
          <w:sz w:val="24"/>
          <w:szCs w:val="24"/>
        </w:rPr>
        <w:t>;</w:t>
      </w:r>
      <w:r w:rsidR="00476692" w:rsidRPr="00597517">
        <w:rPr>
          <w:rFonts w:ascii="Times New Roman" w:hAnsi="Times New Roman" w:cs="Times New Roman"/>
          <w:sz w:val="24"/>
          <w:szCs w:val="24"/>
        </w:rPr>
        <w:t xml:space="preserve"> д</w:t>
      </w:r>
      <w:r w:rsidR="00F72F9F" w:rsidRPr="005975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отримання вимог чинного законодавства щодо впорядкування розміщення та функціонування (експлуатації) зовнішніх рекламних носіїв, їх відповідність технічним та естетичним вимогам до рекламних об'єктів на території </w:t>
      </w:r>
      <w:r w:rsidR="00F72F9F" w:rsidRPr="00597517">
        <w:rPr>
          <w:rFonts w:ascii="Times New Roman" w:hAnsi="Times New Roman" w:cs="Times New Roman"/>
          <w:sz w:val="24"/>
          <w:szCs w:val="24"/>
        </w:rPr>
        <w:t>Ічнянської міської ради</w:t>
      </w:r>
      <w:r w:rsidR="00476692" w:rsidRPr="00597517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="001D7A7D" w:rsidRPr="00597517">
        <w:rPr>
          <w:rFonts w:ascii="Times New Roman" w:hAnsi="Times New Roman" w:cs="Times New Roman"/>
          <w:sz w:val="24"/>
          <w:szCs w:val="24"/>
        </w:rPr>
        <w:t xml:space="preserve"> з</w:t>
      </w:r>
      <w:r w:rsidR="00F72F9F" w:rsidRPr="00597517">
        <w:rPr>
          <w:rFonts w:ascii="Times New Roman" w:hAnsi="Times New Roman" w:cs="Times New Roman"/>
          <w:sz w:val="24"/>
          <w:szCs w:val="24"/>
          <w:shd w:val="clear" w:color="auto" w:fill="FFFFFF"/>
        </w:rPr>
        <w:t>абезпечення права суб’єктів господарювання на розташування тимчасових споруд (на розміщення засобів зовнішньої реклами) для здійснення підприємницької діяльності</w:t>
      </w:r>
      <w:r w:rsidR="001D7A7D" w:rsidRPr="00597517">
        <w:rPr>
          <w:rFonts w:ascii="Times New Roman" w:hAnsi="Times New Roman" w:cs="Times New Roman"/>
          <w:sz w:val="24"/>
          <w:szCs w:val="24"/>
          <w:shd w:val="clear" w:color="auto" w:fill="FFFFFF"/>
        </w:rPr>
        <w:t>; з</w:t>
      </w:r>
      <w:r w:rsidR="00F72F9F" w:rsidRPr="00597517">
        <w:rPr>
          <w:rFonts w:ascii="Times New Roman" w:hAnsi="Times New Roman" w:cs="Times New Roman"/>
          <w:sz w:val="24"/>
          <w:szCs w:val="24"/>
        </w:rPr>
        <w:t>апобігання самочинного та безоплатного розміщення конструкцій зовнішньої реклами на те</w:t>
      </w:r>
      <w:r w:rsidR="001D7A7D" w:rsidRPr="00597517">
        <w:rPr>
          <w:rFonts w:ascii="Times New Roman" w:hAnsi="Times New Roman" w:cs="Times New Roman"/>
          <w:sz w:val="24"/>
          <w:szCs w:val="24"/>
        </w:rPr>
        <w:t>риторії Ічнянської міської ради.</w:t>
      </w:r>
    </w:p>
    <w:p w:rsidR="00597517" w:rsidRDefault="00597517" w:rsidP="00597517">
      <w:pPr>
        <w:pStyle w:val="a4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517" w:rsidRPr="00597517" w:rsidRDefault="007572A3" w:rsidP="00597517">
      <w:pPr>
        <w:pStyle w:val="a4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517">
        <w:rPr>
          <w:rFonts w:ascii="Times New Roman" w:hAnsi="Times New Roman" w:cs="Times New Roman"/>
          <w:b/>
          <w:sz w:val="24"/>
          <w:szCs w:val="24"/>
        </w:rPr>
        <w:t>Строк виконання заходів з відстеження:</w:t>
      </w:r>
      <w:r w:rsidRPr="00597517">
        <w:rPr>
          <w:rFonts w:ascii="Times New Roman" w:hAnsi="Times New Roman" w:cs="Times New Roman"/>
          <w:sz w:val="24"/>
          <w:szCs w:val="24"/>
        </w:rPr>
        <w:t xml:space="preserve"> </w:t>
      </w:r>
      <w:r w:rsidR="005D3ECB" w:rsidRPr="00597517">
        <w:rPr>
          <w:rFonts w:ascii="Times New Roman" w:hAnsi="Times New Roman" w:cs="Times New Roman"/>
          <w:sz w:val="24"/>
          <w:szCs w:val="24"/>
        </w:rPr>
        <w:t xml:space="preserve">з </w:t>
      </w:r>
      <w:r w:rsidR="000105DA" w:rsidRPr="00597517">
        <w:rPr>
          <w:rFonts w:ascii="Times New Roman" w:hAnsi="Times New Roman" w:cs="Times New Roman"/>
          <w:sz w:val="24"/>
          <w:szCs w:val="24"/>
        </w:rPr>
        <w:t>21 грудня</w:t>
      </w:r>
      <w:r w:rsidR="005D3ECB" w:rsidRPr="00597517">
        <w:rPr>
          <w:rFonts w:ascii="Times New Roman" w:hAnsi="Times New Roman" w:cs="Times New Roman"/>
          <w:sz w:val="24"/>
          <w:szCs w:val="24"/>
        </w:rPr>
        <w:t xml:space="preserve"> </w:t>
      </w:r>
      <w:r w:rsidRPr="00597517">
        <w:rPr>
          <w:rFonts w:ascii="Times New Roman" w:hAnsi="Times New Roman" w:cs="Times New Roman"/>
          <w:sz w:val="24"/>
          <w:szCs w:val="24"/>
        </w:rPr>
        <w:t xml:space="preserve">2018 року  по </w:t>
      </w:r>
      <w:r w:rsidR="005D3ECB" w:rsidRPr="00597517">
        <w:rPr>
          <w:rFonts w:ascii="Times New Roman" w:hAnsi="Times New Roman" w:cs="Times New Roman"/>
          <w:sz w:val="24"/>
          <w:szCs w:val="24"/>
        </w:rPr>
        <w:t xml:space="preserve"> </w:t>
      </w:r>
      <w:r w:rsidR="000105DA" w:rsidRPr="00597517">
        <w:rPr>
          <w:rFonts w:ascii="Times New Roman" w:hAnsi="Times New Roman" w:cs="Times New Roman"/>
          <w:sz w:val="24"/>
          <w:szCs w:val="24"/>
        </w:rPr>
        <w:t>29 грудня</w:t>
      </w:r>
      <w:r w:rsidR="005D3ECB" w:rsidRPr="00597517">
        <w:rPr>
          <w:rFonts w:ascii="Times New Roman" w:hAnsi="Times New Roman" w:cs="Times New Roman"/>
          <w:sz w:val="24"/>
          <w:szCs w:val="24"/>
        </w:rPr>
        <w:t xml:space="preserve"> 2</w:t>
      </w:r>
      <w:r w:rsidRPr="00597517">
        <w:rPr>
          <w:rFonts w:ascii="Times New Roman" w:hAnsi="Times New Roman" w:cs="Times New Roman"/>
          <w:sz w:val="24"/>
          <w:szCs w:val="24"/>
        </w:rPr>
        <w:t>018 року</w:t>
      </w:r>
      <w:r w:rsidR="005D3ECB" w:rsidRPr="00597517">
        <w:rPr>
          <w:rFonts w:ascii="Times New Roman" w:hAnsi="Times New Roman" w:cs="Times New Roman"/>
          <w:sz w:val="24"/>
          <w:szCs w:val="24"/>
        </w:rPr>
        <w:t>.</w:t>
      </w:r>
    </w:p>
    <w:p w:rsidR="00597517" w:rsidRPr="00597517" w:rsidRDefault="00597517" w:rsidP="00597517">
      <w:pPr>
        <w:pStyle w:val="a4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517" w:rsidRPr="00597517" w:rsidRDefault="005D3ECB" w:rsidP="00597517">
      <w:pPr>
        <w:pStyle w:val="a4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517">
        <w:rPr>
          <w:rFonts w:ascii="Times New Roman" w:hAnsi="Times New Roman" w:cs="Times New Roman"/>
          <w:b/>
          <w:sz w:val="24"/>
          <w:szCs w:val="24"/>
        </w:rPr>
        <w:t>Тип відстеження:</w:t>
      </w:r>
      <w:r w:rsidRPr="00597517">
        <w:rPr>
          <w:rFonts w:ascii="Times New Roman" w:hAnsi="Times New Roman" w:cs="Times New Roman"/>
          <w:sz w:val="24"/>
          <w:szCs w:val="24"/>
        </w:rPr>
        <w:t xml:space="preserve">  </w:t>
      </w:r>
      <w:r w:rsidR="000105DA" w:rsidRPr="00597517">
        <w:rPr>
          <w:rFonts w:ascii="Times New Roman" w:hAnsi="Times New Roman" w:cs="Times New Roman"/>
          <w:sz w:val="24"/>
          <w:szCs w:val="24"/>
        </w:rPr>
        <w:t>повторне</w:t>
      </w:r>
      <w:r w:rsidRPr="00597517">
        <w:rPr>
          <w:rFonts w:ascii="Times New Roman" w:hAnsi="Times New Roman" w:cs="Times New Roman"/>
          <w:sz w:val="24"/>
          <w:szCs w:val="24"/>
        </w:rPr>
        <w:t>.</w:t>
      </w:r>
    </w:p>
    <w:p w:rsidR="00597517" w:rsidRDefault="00597517" w:rsidP="00597517">
      <w:pPr>
        <w:pStyle w:val="a4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50F2" w:rsidRDefault="005D3ECB" w:rsidP="003E50F2">
      <w:pPr>
        <w:pStyle w:val="a4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517">
        <w:rPr>
          <w:rFonts w:ascii="Times New Roman" w:hAnsi="Times New Roman" w:cs="Times New Roman"/>
          <w:b/>
          <w:sz w:val="24"/>
          <w:szCs w:val="24"/>
        </w:rPr>
        <w:t xml:space="preserve">Методи одержання результатів відстеження: </w:t>
      </w:r>
      <w:r w:rsidR="00424FB4" w:rsidRPr="00597517">
        <w:rPr>
          <w:rFonts w:ascii="Times New Roman" w:hAnsi="Times New Roman" w:cs="Times New Roman"/>
          <w:sz w:val="24"/>
          <w:szCs w:val="24"/>
        </w:rPr>
        <w:t>п</w:t>
      </w:r>
      <w:r w:rsidRPr="00597517">
        <w:rPr>
          <w:rFonts w:ascii="Times New Roman" w:hAnsi="Times New Roman" w:cs="Times New Roman"/>
          <w:sz w:val="24"/>
          <w:szCs w:val="24"/>
        </w:rPr>
        <w:t xml:space="preserve">ід час проведення заходів з відстеження результативності цього акта використовувався статистичний метод одержання результатів відстеження. </w:t>
      </w:r>
    </w:p>
    <w:p w:rsidR="003E50F2" w:rsidRPr="006F7722" w:rsidRDefault="003E50F2" w:rsidP="003E50F2">
      <w:pPr>
        <w:pStyle w:val="a4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7E9A" w:rsidRPr="002F6018" w:rsidRDefault="000C785F" w:rsidP="006F7722">
      <w:pPr>
        <w:pStyle w:val="a4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722">
        <w:rPr>
          <w:rFonts w:ascii="Times New Roman" w:hAnsi="Times New Roman" w:cs="Times New Roman"/>
          <w:b/>
          <w:sz w:val="24"/>
          <w:szCs w:val="24"/>
        </w:rPr>
        <w:t xml:space="preserve">Дані та припущення, на основі яких відстежувалася результативність, а також способи одержання даних: </w:t>
      </w:r>
      <w:r w:rsidR="003E50F2" w:rsidRPr="006F7722">
        <w:rPr>
          <w:rFonts w:ascii="Times New Roman" w:hAnsi="Times New Roman" w:cs="Times New Roman"/>
          <w:sz w:val="24"/>
          <w:szCs w:val="24"/>
        </w:rPr>
        <w:t>в</w:t>
      </w:r>
      <w:r w:rsidR="00E5764E" w:rsidRPr="006F7722">
        <w:rPr>
          <w:rFonts w:ascii="Times New Roman" w:hAnsi="Times New Roman" w:cs="Times New Roman"/>
          <w:sz w:val="24"/>
          <w:szCs w:val="24"/>
        </w:rPr>
        <w:t xml:space="preserve">ідстеження результативності регуляторного акта здійснювалося на основі даних роботи відділу </w:t>
      </w:r>
      <w:proofErr w:type="spellStart"/>
      <w:r w:rsidR="006F7722" w:rsidRPr="006F7722">
        <w:rPr>
          <w:rFonts w:ascii="Times New Roman" w:hAnsi="Times New Roman" w:cs="Times New Roman"/>
          <w:sz w:val="24"/>
          <w:szCs w:val="24"/>
        </w:rPr>
        <w:t>житлово–комунального</w:t>
      </w:r>
      <w:proofErr w:type="spellEnd"/>
      <w:r w:rsidR="006F7722" w:rsidRPr="006F7722">
        <w:rPr>
          <w:rFonts w:ascii="Times New Roman" w:hAnsi="Times New Roman" w:cs="Times New Roman"/>
          <w:sz w:val="24"/>
          <w:szCs w:val="24"/>
        </w:rPr>
        <w:t xml:space="preserve"> господарства, комунальної власності та </w:t>
      </w:r>
      <w:r w:rsidR="006F7722" w:rsidRPr="002F6018">
        <w:rPr>
          <w:rFonts w:ascii="Times New Roman" w:hAnsi="Times New Roman" w:cs="Times New Roman"/>
          <w:sz w:val="24"/>
          <w:szCs w:val="24"/>
        </w:rPr>
        <w:t>благоустрою Ічнянської міської ради</w:t>
      </w:r>
      <w:r w:rsidR="00E5764E" w:rsidRPr="002F6018">
        <w:rPr>
          <w:rFonts w:ascii="Times New Roman" w:hAnsi="Times New Roman" w:cs="Times New Roman"/>
          <w:sz w:val="24"/>
          <w:szCs w:val="24"/>
        </w:rPr>
        <w:t xml:space="preserve">, </w:t>
      </w:r>
      <w:r w:rsidR="00507E9A" w:rsidRPr="002F6018">
        <w:rPr>
          <w:rFonts w:ascii="Times New Roman" w:hAnsi="Times New Roman" w:cs="Times New Roman"/>
          <w:sz w:val="24"/>
          <w:szCs w:val="24"/>
        </w:rPr>
        <w:t>за показниками:</w:t>
      </w:r>
    </w:p>
    <w:p w:rsidR="00E5764E" w:rsidRPr="002F6018" w:rsidRDefault="00507E9A" w:rsidP="00507E9A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018">
        <w:rPr>
          <w:rFonts w:ascii="Times New Roman" w:hAnsi="Times New Roman" w:cs="Times New Roman"/>
          <w:sz w:val="24"/>
          <w:szCs w:val="24"/>
        </w:rPr>
        <w:t>кількість виданих дозволів на розміщення зовнішньої реклами;</w:t>
      </w:r>
    </w:p>
    <w:p w:rsidR="00507E9A" w:rsidRPr="00507E9A" w:rsidRDefault="00507E9A" w:rsidP="00507E9A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6018">
        <w:rPr>
          <w:rFonts w:ascii="Times New Roman" w:hAnsi="Times New Roman" w:cs="Times New Roman"/>
          <w:sz w:val="24"/>
          <w:szCs w:val="24"/>
        </w:rPr>
        <w:t>розмір надходжень плати до міс</w:t>
      </w:r>
      <w:r w:rsidR="008C1CA7">
        <w:rPr>
          <w:rFonts w:ascii="Times New Roman" w:hAnsi="Times New Roman" w:cs="Times New Roman"/>
          <w:sz w:val="24"/>
          <w:szCs w:val="24"/>
        </w:rPr>
        <w:t>ького</w:t>
      </w:r>
      <w:r w:rsidRPr="002F6018">
        <w:rPr>
          <w:rFonts w:ascii="Times New Roman" w:hAnsi="Times New Roman" w:cs="Times New Roman"/>
          <w:sz w:val="24"/>
          <w:szCs w:val="24"/>
        </w:rPr>
        <w:t xml:space="preserve"> бюджету </w:t>
      </w:r>
      <w:r w:rsidR="008C1CA7" w:rsidRPr="002F6018">
        <w:rPr>
          <w:rFonts w:ascii="Times New Roman" w:hAnsi="Times New Roman" w:cs="Times New Roman"/>
          <w:sz w:val="24"/>
          <w:szCs w:val="24"/>
        </w:rPr>
        <w:t>від розташування засобів зовнішньої реклами</w:t>
      </w:r>
      <w:r w:rsidRPr="00507E9A">
        <w:rPr>
          <w:rFonts w:ascii="Times New Roman" w:hAnsi="Times New Roman" w:cs="Times New Roman"/>
          <w:sz w:val="24"/>
          <w:szCs w:val="24"/>
        </w:rPr>
        <w:t>.</w:t>
      </w:r>
    </w:p>
    <w:p w:rsidR="00BE40A8" w:rsidRPr="009F3106" w:rsidRDefault="00BE40A8" w:rsidP="00BE40A8">
      <w:pPr>
        <w:pStyle w:val="a4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05D66" w:rsidRPr="009F3106" w:rsidRDefault="00205D66" w:rsidP="008B7CEC">
      <w:pPr>
        <w:pStyle w:val="a4"/>
        <w:numPr>
          <w:ilvl w:val="0"/>
          <w:numId w:val="2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3106">
        <w:rPr>
          <w:rFonts w:ascii="Times New Roman" w:hAnsi="Times New Roman" w:cs="Times New Roman"/>
          <w:b/>
          <w:sz w:val="24"/>
          <w:szCs w:val="24"/>
        </w:rPr>
        <w:t>Кількісні та якісні значення показників результативності акт</w:t>
      </w:r>
      <w:r w:rsidR="0090613B" w:rsidRPr="009F3106">
        <w:rPr>
          <w:rFonts w:ascii="Times New Roman" w:hAnsi="Times New Roman" w:cs="Times New Roman"/>
          <w:b/>
          <w:sz w:val="24"/>
          <w:szCs w:val="24"/>
        </w:rPr>
        <w:t>а</w:t>
      </w:r>
      <w:r w:rsidRPr="009F3106">
        <w:rPr>
          <w:rFonts w:ascii="Times New Roman" w:hAnsi="Times New Roman" w:cs="Times New Roman"/>
          <w:b/>
          <w:sz w:val="24"/>
          <w:szCs w:val="24"/>
        </w:rPr>
        <w:t>:</w:t>
      </w:r>
    </w:p>
    <w:p w:rsidR="008C1CA7" w:rsidRPr="009F3106" w:rsidRDefault="008C1CA7" w:rsidP="001D3E3D">
      <w:pPr>
        <w:pStyle w:val="a4"/>
        <w:tabs>
          <w:tab w:val="left" w:pos="851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0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8"/>
        <w:gridCol w:w="4613"/>
        <w:gridCol w:w="1550"/>
        <w:gridCol w:w="1551"/>
        <w:gridCol w:w="1576"/>
      </w:tblGrid>
      <w:tr w:rsidR="00FF096F" w:rsidRPr="009F3106" w:rsidTr="00EC5591">
        <w:tc>
          <w:tcPr>
            <w:tcW w:w="518" w:type="dxa"/>
          </w:tcPr>
          <w:p w:rsidR="004022C2" w:rsidRPr="009F3106" w:rsidRDefault="004022C2" w:rsidP="00EC5591">
            <w:pPr>
              <w:pStyle w:val="Standard"/>
              <w:jc w:val="center"/>
              <w:rPr>
                <w:b/>
                <w:lang w:val="uk-UA"/>
              </w:rPr>
            </w:pPr>
            <w:r w:rsidRPr="009F3106">
              <w:rPr>
                <w:b/>
                <w:lang w:val="uk-UA"/>
              </w:rPr>
              <w:t>№ з/п</w:t>
            </w:r>
          </w:p>
        </w:tc>
        <w:tc>
          <w:tcPr>
            <w:tcW w:w="4613" w:type="dxa"/>
          </w:tcPr>
          <w:p w:rsidR="004022C2" w:rsidRPr="009F3106" w:rsidRDefault="00EC5591" w:rsidP="00EC5591">
            <w:pPr>
              <w:pStyle w:val="Standard"/>
              <w:jc w:val="center"/>
              <w:rPr>
                <w:b/>
                <w:lang w:val="uk-UA"/>
              </w:rPr>
            </w:pPr>
            <w:r w:rsidRPr="009F3106">
              <w:rPr>
                <w:b/>
                <w:lang w:val="uk-UA" w:eastAsia="ru-RU"/>
              </w:rPr>
              <w:t>Найменування показника</w:t>
            </w:r>
          </w:p>
        </w:tc>
        <w:tc>
          <w:tcPr>
            <w:tcW w:w="1550" w:type="dxa"/>
          </w:tcPr>
          <w:p w:rsidR="004022C2" w:rsidRPr="009F3106" w:rsidRDefault="004022C2" w:rsidP="00EC5591">
            <w:pPr>
              <w:pStyle w:val="Standard"/>
              <w:jc w:val="center"/>
              <w:rPr>
                <w:b/>
                <w:lang w:val="uk-UA"/>
              </w:rPr>
            </w:pPr>
            <w:r w:rsidRPr="009F3106">
              <w:rPr>
                <w:b/>
                <w:lang w:val="uk-UA"/>
              </w:rPr>
              <w:t>201</w:t>
            </w:r>
            <w:r w:rsidR="00C57807" w:rsidRPr="009F3106">
              <w:rPr>
                <w:b/>
                <w:lang w:val="uk-UA"/>
              </w:rPr>
              <w:t>6</w:t>
            </w:r>
            <w:r w:rsidRPr="009F3106">
              <w:rPr>
                <w:b/>
                <w:lang w:val="uk-UA"/>
              </w:rPr>
              <w:t xml:space="preserve"> р</w:t>
            </w:r>
            <w:r w:rsidR="00EC5591" w:rsidRPr="009F3106">
              <w:rPr>
                <w:b/>
                <w:lang w:val="uk-UA"/>
              </w:rPr>
              <w:t>ік</w:t>
            </w:r>
          </w:p>
        </w:tc>
        <w:tc>
          <w:tcPr>
            <w:tcW w:w="1551" w:type="dxa"/>
          </w:tcPr>
          <w:p w:rsidR="004022C2" w:rsidRPr="009F3106" w:rsidRDefault="004022C2" w:rsidP="00EC5591">
            <w:pPr>
              <w:pStyle w:val="Standard"/>
              <w:jc w:val="center"/>
              <w:rPr>
                <w:b/>
                <w:lang w:val="uk-UA"/>
              </w:rPr>
            </w:pPr>
            <w:r w:rsidRPr="009F3106">
              <w:rPr>
                <w:b/>
                <w:lang w:val="uk-UA"/>
              </w:rPr>
              <w:t>201</w:t>
            </w:r>
            <w:r w:rsidR="00C57807" w:rsidRPr="009F3106">
              <w:rPr>
                <w:b/>
                <w:lang w:val="uk-UA"/>
              </w:rPr>
              <w:t>7</w:t>
            </w:r>
            <w:r w:rsidRPr="009F3106">
              <w:rPr>
                <w:b/>
                <w:lang w:val="uk-UA"/>
              </w:rPr>
              <w:t xml:space="preserve"> р</w:t>
            </w:r>
            <w:r w:rsidR="00EC5591" w:rsidRPr="009F3106">
              <w:rPr>
                <w:b/>
                <w:lang w:val="uk-UA"/>
              </w:rPr>
              <w:t>ік</w:t>
            </w:r>
          </w:p>
        </w:tc>
        <w:tc>
          <w:tcPr>
            <w:tcW w:w="1576" w:type="dxa"/>
          </w:tcPr>
          <w:p w:rsidR="004022C2" w:rsidRPr="009F3106" w:rsidRDefault="004022C2" w:rsidP="00EC5591">
            <w:pPr>
              <w:pStyle w:val="Standard"/>
              <w:jc w:val="center"/>
              <w:rPr>
                <w:b/>
                <w:lang w:val="uk-UA"/>
              </w:rPr>
            </w:pPr>
            <w:r w:rsidRPr="009F3106">
              <w:rPr>
                <w:b/>
                <w:lang w:val="uk-UA"/>
              </w:rPr>
              <w:t>2018 р</w:t>
            </w:r>
            <w:r w:rsidR="00EC5591" w:rsidRPr="009F3106">
              <w:rPr>
                <w:b/>
                <w:lang w:val="uk-UA"/>
              </w:rPr>
              <w:t>ік</w:t>
            </w:r>
          </w:p>
        </w:tc>
      </w:tr>
      <w:tr w:rsidR="00FF096F" w:rsidRPr="00860FBA" w:rsidTr="00EC5591">
        <w:tc>
          <w:tcPr>
            <w:tcW w:w="518" w:type="dxa"/>
          </w:tcPr>
          <w:p w:rsidR="004022C2" w:rsidRPr="001B534B" w:rsidRDefault="004022C2" w:rsidP="00FF096F">
            <w:pPr>
              <w:pStyle w:val="Standard"/>
              <w:jc w:val="center"/>
              <w:rPr>
                <w:lang w:val="uk-UA"/>
              </w:rPr>
            </w:pPr>
            <w:r w:rsidRPr="001B534B">
              <w:rPr>
                <w:lang w:val="uk-UA"/>
              </w:rPr>
              <w:t>1</w:t>
            </w:r>
          </w:p>
        </w:tc>
        <w:tc>
          <w:tcPr>
            <w:tcW w:w="4613" w:type="dxa"/>
          </w:tcPr>
          <w:p w:rsidR="004022C2" w:rsidRPr="001B534B" w:rsidRDefault="00EC5591" w:rsidP="00C57807">
            <w:pPr>
              <w:pStyle w:val="Standard"/>
              <w:rPr>
                <w:b/>
                <w:lang w:val="uk-UA"/>
              </w:rPr>
            </w:pPr>
            <w:r w:rsidRPr="001B534B">
              <w:rPr>
                <w:lang w:val="uk-UA"/>
              </w:rPr>
              <w:t>К</w:t>
            </w:r>
            <w:proofErr w:type="spellStart"/>
            <w:r w:rsidRPr="001B534B">
              <w:t>ількість</w:t>
            </w:r>
            <w:proofErr w:type="spellEnd"/>
            <w:r w:rsidRPr="001B534B">
              <w:t xml:space="preserve"> </w:t>
            </w:r>
            <w:proofErr w:type="spellStart"/>
            <w:r w:rsidRPr="001B534B">
              <w:t>виданих</w:t>
            </w:r>
            <w:proofErr w:type="spellEnd"/>
            <w:r w:rsidRPr="001B534B">
              <w:t xml:space="preserve"> </w:t>
            </w:r>
            <w:proofErr w:type="spellStart"/>
            <w:r w:rsidRPr="001B534B">
              <w:t>дозволів</w:t>
            </w:r>
            <w:proofErr w:type="spellEnd"/>
            <w:r w:rsidRPr="001B534B">
              <w:t xml:space="preserve"> на </w:t>
            </w:r>
            <w:proofErr w:type="spellStart"/>
            <w:r w:rsidRPr="001B534B">
              <w:t>розміщення</w:t>
            </w:r>
            <w:proofErr w:type="spellEnd"/>
            <w:r w:rsidRPr="001B534B">
              <w:t xml:space="preserve"> </w:t>
            </w:r>
            <w:proofErr w:type="spellStart"/>
            <w:r w:rsidRPr="001B534B">
              <w:t>зовнішньої</w:t>
            </w:r>
            <w:proofErr w:type="spellEnd"/>
            <w:r w:rsidRPr="001B534B">
              <w:t xml:space="preserve"> </w:t>
            </w:r>
            <w:proofErr w:type="spellStart"/>
            <w:r w:rsidRPr="001B534B">
              <w:t>реклами</w:t>
            </w:r>
            <w:proofErr w:type="spellEnd"/>
          </w:p>
        </w:tc>
        <w:tc>
          <w:tcPr>
            <w:tcW w:w="1550" w:type="dxa"/>
          </w:tcPr>
          <w:p w:rsidR="004022C2" w:rsidRPr="001B534B" w:rsidRDefault="00EC5591" w:rsidP="00FF096F">
            <w:pPr>
              <w:pStyle w:val="Standard"/>
              <w:jc w:val="center"/>
              <w:rPr>
                <w:lang w:val="uk-UA"/>
              </w:rPr>
            </w:pPr>
            <w:r w:rsidRPr="001B534B">
              <w:rPr>
                <w:lang w:val="uk-UA"/>
              </w:rPr>
              <w:t>3</w:t>
            </w:r>
          </w:p>
        </w:tc>
        <w:tc>
          <w:tcPr>
            <w:tcW w:w="1551" w:type="dxa"/>
          </w:tcPr>
          <w:p w:rsidR="004022C2" w:rsidRPr="001B534B" w:rsidRDefault="00EC5591" w:rsidP="00FF096F">
            <w:pPr>
              <w:pStyle w:val="Standard"/>
              <w:jc w:val="center"/>
              <w:rPr>
                <w:lang w:val="uk-UA"/>
              </w:rPr>
            </w:pPr>
            <w:r w:rsidRPr="001B534B">
              <w:rPr>
                <w:lang w:val="uk-UA"/>
              </w:rPr>
              <w:t>4</w:t>
            </w:r>
          </w:p>
        </w:tc>
        <w:tc>
          <w:tcPr>
            <w:tcW w:w="1576" w:type="dxa"/>
          </w:tcPr>
          <w:p w:rsidR="004022C2" w:rsidRPr="0041501B" w:rsidRDefault="0041501B" w:rsidP="00FF096F">
            <w:pPr>
              <w:pStyle w:val="Standard"/>
              <w:jc w:val="center"/>
              <w:rPr>
                <w:lang w:val="uk-UA"/>
              </w:rPr>
            </w:pPr>
            <w:r w:rsidRPr="0041501B">
              <w:rPr>
                <w:lang w:val="uk-UA"/>
              </w:rPr>
              <w:t>1</w:t>
            </w:r>
          </w:p>
        </w:tc>
      </w:tr>
      <w:tr w:rsidR="00FF096F" w:rsidRPr="00860FBA" w:rsidTr="00EC5591">
        <w:tc>
          <w:tcPr>
            <w:tcW w:w="518" w:type="dxa"/>
          </w:tcPr>
          <w:p w:rsidR="004022C2" w:rsidRPr="001B534B" w:rsidRDefault="004022C2" w:rsidP="00FF096F">
            <w:pPr>
              <w:pStyle w:val="Standard"/>
              <w:jc w:val="center"/>
              <w:rPr>
                <w:lang w:val="uk-UA"/>
              </w:rPr>
            </w:pPr>
            <w:r w:rsidRPr="001B534B">
              <w:rPr>
                <w:lang w:val="uk-UA"/>
              </w:rPr>
              <w:t>2</w:t>
            </w:r>
          </w:p>
        </w:tc>
        <w:tc>
          <w:tcPr>
            <w:tcW w:w="4613" w:type="dxa"/>
          </w:tcPr>
          <w:p w:rsidR="004022C2" w:rsidRPr="001B534B" w:rsidRDefault="00EC5591" w:rsidP="00337EB1">
            <w:pPr>
              <w:pStyle w:val="Standard"/>
              <w:rPr>
                <w:b/>
                <w:lang w:val="uk-UA"/>
              </w:rPr>
            </w:pPr>
            <w:r w:rsidRPr="001B534B">
              <w:rPr>
                <w:lang w:val="uk-UA"/>
              </w:rPr>
              <w:t>Р</w:t>
            </w:r>
            <w:proofErr w:type="spellStart"/>
            <w:r w:rsidRPr="001B534B">
              <w:t>озмір</w:t>
            </w:r>
            <w:proofErr w:type="spellEnd"/>
            <w:r w:rsidRPr="001B534B">
              <w:t xml:space="preserve"> </w:t>
            </w:r>
            <w:proofErr w:type="spellStart"/>
            <w:r w:rsidRPr="001B534B">
              <w:t>надходжень</w:t>
            </w:r>
            <w:proofErr w:type="spellEnd"/>
            <w:r w:rsidRPr="001B534B">
              <w:t xml:space="preserve"> плати до </w:t>
            </w:r>
            <w:proofErr w:type="spellStart"/>
            <w:r w:rsidRPr="001B534B">
              <w:t>міського</w:t>
            </w:r>
            <w:proofErr w:type="spellEnd"/>
            <w:r w:rsidRPr="001B534B">
              <w:t xml:space="preserve"> бюджету </w:t>
            </w:r>
            <w:r w:rsidR="00337EB1">
              <w:rPr>
                <w:lang w:val="uk-UA"/>
              </w:rPr>
              <w:t>за</w:t>
            </w:r>
            <w:r w:rsidRPr="001B534B">
              <w:t xml:space="preserve"> </w:t>
            </w:r>
            <w:proofErr w:type="spellStart"/>
            <w:r w:rsidRPr="001B534B">
              <w:t>розташування</w:t>
            </w:r>
            <w:proofErr w:type="spellEnd"/>
            <w:r w:rsidRPr="001B534B">
              <w:t xml:space="preserve"> </w:t>
            </w:r>
            <w:proofErr w:type="spellStart"/>
            <w:r w:rsidRPr="001B534B">
              <w:t>засобів</w:t>
            </w:r>
            <w:proofErr w:type="spellEnd"/>
            <w:r w:rsidRPr="001B534B">
              <w:t xml:space="preserve"> </w:t>
            </w:r>
            <w:proofErr w:type="spellStart"/>
            <w:r w:rsidRPr="001B534B">
              <w:t>зовнішньої</w:t>
            </w:r>
            <w:proofErr w:type="spellEnd"/>
            <w:r w:rsidRPr="001B534B">
              <w:t xml:space="preserve"> </w:t>
            </w:r>
            <w:proofErr w:type="spellStart"/>
            <w:r w:rsidRPr="001B534B">
              <w:t>реклами</w:t>
            </w:r>
            <w:proofErr w:type="spellEnd"/>
            <w:r w:rsidR="001B534B">
              <w:rPr>
                <w:lang w:val="uk-UA"/>
              </w:rPr>
              <w:t xml:space="preserve">  (</w:t>
            </w:r>
            <w:r w:rsidRPr="001B534B">
              <w:rPr>
                <w:lang w:val="uk-UA"/>
              </w:rPr>
              <w:t>грн.)</w:t>
            </w:r>
          </w:p>
        </w:tc>
        <w:tc>
          <w:tcPr>
            <w:tcW w:w="1550" w:type="dxa"/>
          </w:tcPr>
          <w:p w:rsidR="00EC5591" w:rsidRPr="001B534B" w:rsidRDefault="00EC5591" w:rsidP="00FF096F">
            <w:pPr>
              <w:pStyle w:val="Standard"/>
              <w:jc w:val="center"/>
              <w:rPr>
                <w:lang w:val="uk-UA"/>
              </w:rPr>
            </w:pPr>
          </w:p>
          <w:p w:rsidR="004022C2" w:rsidRPr="001B534B" w:rsidRDefault="00EC5591" w:rsidP="00FF096F">
            <w:pPr>
              <w:pStyle w:val="Standard"/>
              <w:jc w:val="center"/>
              <w:rPr>
                <w:lang w:val="uk-UA"/>
              </w:rPr>
            </w:pPr>
            <w:r w:rsidRPr="001B534B">
              <w:rPr>
                <w:lang w:val="uk-UA"/>
              </w:rPr>
              <w:t>664,3</w:t>
            </w:r>
          </w:p>
        </w:tc>
        <w:tc>
          <w:tcPr>
            <w:tcW w:w="1551" w:type="dxa"/>
          </w:tcPr>
          <w:p w:rsidR="00EC5591" w:rsidRPr="001B534B" w:rsidRDefault="00EC5591" w:rsidP="00FF096F">
            <w:pPr>
              <w:pStyle w:val="Standard"/>
              <w:jc w:val="center"/>
              <w:rPr>
                <w:lang w:val="uk-UA"/>
              </w:rPr>
            </w:pPr>
          </w:p>
          <w:p w:rsidR="004022C2" w:rsidRPr="001B534B" w:rsidRDefault="00EC5591" w:rsidP="00FF096F">
            <w:pPr>
              <w:pStyle w:val="Standard"/>
              <w:jc w:val="center"/>
              <w:rPr>
                <w:lang w:val="uk-UA"/>
              </w:rPr>
            </w:pPr>
            <w:r w:rsidRPr="001B534B">
              <w:rPr>
                <w:lang w:val="uk-UA"/>
              </w:rPr>
              <w:t>1341,2</w:t>
            </w:r>
          </w:p>
        </w:tc>
        <w:tc>
          <w:tcPr>
            <w:tcW w:w="1576" w:type="dxa"/>
          </w:tcPr>
          <w:p w:rsidR="004022C2" w:rsidRPr="0041501B" w:rsidRDefault="004022C2" w:rsidP="00FF096F">
            <w:pPr>
              <w:pStyle w:val="Standard"/>
              <w:jc w:val="center"/>
              <w:rPr>
                <w:lang w:val="uk-UA"/>
              </w:rPr>
            </w:pPr>
          </w:p>
          <w:p w:rsidR="0041501B" w:rsidRPr="0041501B" w:rsidRDefault="0041501B" w:rsidP="00FF096F">
            <w:pPr>
              <w:pStyle w:val="Standard"/>
              <w:jc w:val="center"/>
              <w:rPr>
                <w:lang w:val="uk-UA"/>
              </w:rPr>
            </w:pPr>
            <w:r w:rsidRPr="0041501B">
              <w:rPr>
                <w:lang w:val="uk-UA"/>
              </w:rPr>
              <w:t>1701,0</w:t>
            </w:r>
          </w:p>
        </w:tc>
      </w:tr>
    </w:tbl>
    <w:p w:rsidR="009C44B0" w:rsidRPr="009C44B0" w:rsidRDefault="00C57807" w:rsidP="009C44B0">
      <w:pPr>
        <w:pStyle w:val="a7"/>
        <w:numPr>
          <w:ilvl w:val="0"/>
          <w:numId w:val="2"/>
        </w:numPr>
        <w:spacing w:before="0" w:beforeAutospacing="0" w:after="0" w:afterAutospacing="0" w:line="238" w:lineRule="atLeast"/>
        <w:ind w:left="0" w:firstLine="426"/>
        <w:jc w:val="both"/>
        <w:textAlignment w:val="baseline"/>
        <w:rPr>
          <w:lang w:val="uk-UA"/>
        </w:rPr>
      </w:pPr>
      <w:r w:rsidRPr="000675CA">
        <w:rPr>
          <w:b/>
          <w:lang w:val="uk-UA"/>
        </w:rPr>
        <w:lastRenderedPageBreak/>
        <w:t>Оцінка результатів реалізації регуляторного акта та ступеня досягнення визначених цілей:</w:t>
      </w:r>
      <w:r w:rsidR="002256BB" w:rsidRPr="000675CA">
        <w:rPr>
          <w:b/>
          <w:lang w:val="uk-UA"/>
        </w:rPr>
        <w:t xml:space="preserve"> </w:t>
      </w:r>
      <w:r w:rsidR="002256BB" w:rsidRPr="000675CA">
        <w:rPr>
          <w:lang w:val="uk-UA"/>
        </w:rPr>
        <w:t xml:space="preserve">регуляторний акт – </w:t>
      </w:r>
      <w:r w:rsidR="004C7940" w:rsidRPr="000675CA">
        <w:rPr>
          <w:lang w:val="uk-UA"/>
        </w:rPr>
        <w:t xml:space="preserve">рішення Ічнянської міської від </w:t>
      </w:r>
      <w:proofErr w:type="spellStart"/>
      <w:r w:rsidR="004C7940" w:rsidRPr="000675CA">
        <w:rPr>
          <w:lang w:val="uk-UA"/>
        </w:rPr>
        <w:t>від</w:t>
      </w:r>
      <w:proofErr w:type="spellEnd"/>
      <w:r w:rsidR="004C7940" w:rsidRPr="000675CA">
        <w:rPr>
          <w:lang w:val="uk-UA"/>
        </w:rPr>
        <w:t xml:space="preserve"> 21.12.2017 року № 54 – </w:t>
      </w:r>
      <w:r w:rsidR="004C7940" w:rsidRPr="000675CA">
        <w:t>V</w:t>
      </w:r>
      <w:r w:rsidR="004C7940" w:rsidRPr="000675CA">
        <w:rPr>
          <w:lang w:val="uk-UA"/>
        </w:rPr>
        <w:t xml:space="preserve">ІІ «Про затвердження Правил розміщення зовнішньої реклами на території Ічнянської міської ради» дозволило врегулювати діяльність у сфері розміщення зовнішньої реклами на території Ічнянської міської ради, </w:t>
      </w:r>
      <w:r w:rsidR="000D161E" w:rsidRPr="000675CA">
        <w:rPr>
          <w:lang w:val="uk-UA"/>
        </w:rPr>
        <w:t>скоротити та спростити процедуру отримання дозволу на розміщення зовнішньої реклами, і як результат, зросла кількість поданих заяв та отриманих дозволів на розміщення зовнішньої реклами, що означає, що багато з тих, хто раніше самовільно розміщував зовнішню реклами на теперішній час узаконили</w:t>
      </w:r>
      <w:r w:rsidR="000D161E" w:rsidRPr="00DC1A09">
        <w:rPr>
          <w:lang w:val="uk-UA"/>
        </w:rPr>
        <w:t xml:space="preserve"> її розміщення</w:t>
      </w:r>
      <w:r w:rsidR="000D161E">
        <w:rPr>
          <w:lang w:val="uk-UA"/>
        </w:rPr>
        <w:t xml:space="preserve">, </w:t>
      </w:r>
      <w:r w:rsidR="000D161E" w:rsidRPr="004C7940">
        <w:rPr>
          <w:color w:val="000000"/>
          <w:bdr w:val="none" w:sz="0" w:space="0" w:color="auto" w:frame="1"/>
          <w:lang w:val="uk-UA"/>
        </w:rPr>
        <w:t>посилено контроль за </w:t>
      </w:r>
      <w:r w:rsidR="000D161E" w:rsidRPr="004C7940">
        <w:rPr>
          <w:color w:val="333333"/>
          <w:bdr w:val="none" w:sz="0" w:space="0" w:color="auto" w:frame="1"/>
          <w:lang w:val="uk-UA"/>
        </w:rPr>
        <w:t>розміщенням зовнішньої реклами на території міста, </w:t>
      </w:r>
      <w:r w:rsidR="000D161E" w:rsidRPr="004C7940">
        <w:rPr>
          <w:color w:val="000000"/>
          <w:bdr w:val="none" w:sz="0" w:space="0" w:color="auto" w:frame="1"/>
          <w:lang w:val="uk-UA"/>
        </w:rPr>
        <w:t>збереження та утриманням об'єктів зовнішнього благоустрою в належному санітарно-технічному стані.</w:t>
      </w:r>
    </w:p>
    <w:p w:rsidR="000D161E" w:rsidRPr="009C44B0" w:rsidRDefault="003E4A2F" w:rsidP="009C44B0">
      <w:pPr>
        <w:pStyle w:val="a7"/>
        <w:spacing w:before="0" w:beforeAutospacing="0" w:after="0" w:afterAutospacing="0" w:line="238" w:lineRule="atLeast"/>
        <w:ind w:firstLine="426"/>
        <w:jc w:val="both"/>
        <w:textAlignment w:val="baseline"/>
        <w:rPr>
          <w:lang w:val="uk-UA"/>
        </w:rPr>
      </w:pPr>
      <w:r w:rsidRPr="009C44B0">
        <w:rPr>
          <w:noProof/>
          <w:lang w:val="uk-UA"/>
        </w:rPr>
        <w:t xml:space="preserve">З суб’єктами господарювання, які розміщують рекламу на місцях, що перебувають в комунальній власності, укладені відповідні договори, згідно з якими передбачена щомісячна плата за користування комунальним майном. </w:t>
      </w:r>
    </w:p>
    <w:p w:rsidR="005B1CF4" w:rsidRDefault="009C44B0" w:rsidP="005B1CF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5B1CF4" w:rsidRPr="004C79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</w:t>
      </w:r>
      <w:r w:rsidR="005B1CF4" w:rsidRPr="004C7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5B1CF4" w:rsidRPr="004C79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цілому регуляторний акт має достатній ступінь досягнення визначених цілей, результати реалізації мають позитивну динаміку.</w:t>
      </w:r>
    </w:p>
    <w:p w:rsidR="00DE3F9D" w:rsidRPr="009C44B0" w:rsidRDefault="00DE3F9D" w:rsidP="00D0134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25A66" w:rsidRPr="009C44B0" w:rsidRDefault="00AE75FA" w:rsidP="00D01342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4B0">
        <w:rPr>
          <w:rFonts w:ascii="Times New Roman" w:eastAsia="Times New Roman" w:hAnsi="Times New Roman" w:cs="Times New Roman"/>
          <w:b/>
          <w:sz w:val="24"/>
          <w:szCs w:val="24"/>
        </w:rPr>
        <w:t xml:space="preserve">Міський голова </w:t>
      </w:r>
      <w:r w:rsidR="00125A66" w:rsidRPr="009C44B0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9C44B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25A66" w:rsidRPr="009C44B0">
        <w:rPr>
          <w:rFonts w:ascii="Times New Roman" w:hAnsi="Times New Roman" w:cs="Times New Roman"/>
          <w:b/>
          <w:sz w:val="24"/>
          <w:szCs w:val="24"/>
        </w:rPr>
        <w:t xml:space="preserve">                       О.</w:t>
      </w:r>
      <w:r w:rsidRPr="009C44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5A66" w:rsidRPr="009C44B0">
        <w:rPr>
          <w:rFonts w:ascii="Times New Roman" w:hAnsi="Times New Roman" w:cs="Times New Roman"/>
          <w:b/>
          <w:sz w:val="24"/>
          <w:szCs w:val="24"/>
        </w:rPr>
        <w:t>Ю. Андріанова</w:t>
      </w:r>
    </w:p>
    <w:p w:rsidR="004C7940" w:rsidRPr="009C44B0" w:rsidRDefault="004C7940">
      <w:pPr>
        <w:spacing w:before="100" w:beforeAutospacing="1" w:after="100" w:afterAutospacing="1" w:line="240" w:lineRule="auto"/>
        <w:ind w:firstLine="230"/>
        <w:jc w:val="both"/>
        <w:rPr>
          <w:rFonts w:ascii="Times New Roman" w:hAnsi="Times New Roman" w:cs="Times New Roman"/>
          <w:sz w:val="24"/>
          <w:szCs w:val="24"/>
        </w:rPr>
      </w:pPr>
    </w:p>
    <w:sectPr w:rsidR="004C7940" w:rsidRPr="009C44B0" w:rsidSect="00F104BE">
      <w:pgSz w:w="11906" w:h="16838"/>
      <w:pgMar w:top="1134" w:right="566" w:bottom="1134" w:left="164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C4E85"/>
    <w:multiLevelType w:val="hybridMultilevel"/>
    <w:tmpl w:val="717E76FE"/>
    <w:lvl w:ilvl="0" w:tplc="8BBA08D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9F6AE5"/>
    <w:multiLevelType w:val="hybridMultilevel"/>
    <w:tmpl w:val="5EE038E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5A5D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2EAE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FCD4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F87E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E814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C678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2A33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D2E0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3F25922"/>
    <w:multiLevelType w:val="hybridMultilevel"/>
    <w:tmpl w:val="75BAE422"/>
    <w:lvl w:ilvl="0" w:tplc="330E0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8E5230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76702372">
      <w:start w:val="1"/>
      <w:numFmt w:val="none"/>
      <w:lvlText w:val="9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903615"/>
    <w:multiLevelType w:val="hybridMultilevel"/>
    <w:tmpl w:val="7A220DBC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1D50425A"/>
    <w:multiLevelType w:val="hybridMultilevel"/>
    <w:tmpl w:val="7DCEA7F6"/>
    <w:lvl w:ilvl="0" w:tplc="E47050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F848B0"/>
    <w:multiLevelType w:val="hybridMultilevel"/>
    <w:tmpl w:val="232CC62A"/>
    <w:lvl w:ilvl="0" w:tplc="2EACCCD2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636D2E"/>
    <w:multiLevelType w:val="multilevel"/>
    <w:tmpl w:val="AAF069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25CA6"/>
    <w:multiLevelType w:val="hybridMultilevel"/>
    <w:tmpl w:val="130C1002"/>
    <w:lvl w:ilvl="0" w:tplc="3FD67FC4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2A6318"/>
    <w:multiLevelType w:val="hybridMultilevel"/>
    <w:tmpl w:val="6032B338"/>
    <w:lvl w:ilvl="0" w:tplc="3FC49F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08205B"/>
    <w:multiLevelType w:val="hybridMultilevel"/>
    <w:tmpl w:val="A57C150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F1D0BCA"/>
    <w:multiLevelType w:val="hybridMultilevel"/>
    <w:tmpl w:val="BE4AA984"/>
    <w:lvl w:ilvl="0" w:tplc="BC9C37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6F6380"/>
    <w:multiLevelType w:val="hybridMultilevel"/>
    <w:tmpl w:val="CA84D388"/>
    <w:lvl w:ilvl="0" w:tplc="90BC0E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13D9D"/>
    <w:multiLevelType w:val="hybridMultilevel"/>
    <w:tmpl w:val="FFF04DEE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0"/>
  </w:num>
  <w:num w:numId="5">
    <w:abstractNumId w:val="11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 w:numId="10">
    <w:abstractNumId w:val="12"/>
  </w:num>
  <w:num w:numId="11">
    <w:abstractNumId w:val="6"/>
  </w:num>
  <w:num w:numId="12">
    <w:abstractNumId w:val="4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7E46"/>
    <w:rsid w:val="000105DA"/>
    <w:rsid w:val="00056A85"/>
    <w:rsid w:val="000675CA"/>
    <w:rsid w:val="0007654A"/>
    <w:rsid w:val="000C785F"/>
    <w:rsid w:val="000D161E"/>
    <w:rsid w:val="00110626"/>
    <w:rsid w:val="00125A66"/>
    <w:rsid w:val="001B3D66"/>
    <w:rsid w:val="001B534B"/>
    <w:rsid w:val="001C5BAB"/>
    <w:rsid w:val="001D124E"/>
    <w:rsid w:val="001D3E3D"/>
    <w:rsid w:val="001D7A7D"/>
    <w:rsid w:val="001E4E01"/>
    <w:rsid w:val="001E7080"/>
    <w:rsid w:val="0020064E"/>
    <w:rsid w:val="00205D66"/>
    <w:rsid w:val="002256BB"/>
    <w:rsid w:val="00247E46"/>
    <w:rsid w:val="00272920"/>
    <w:rsid w:val="00282410"/>
    <w:rsid w:val="002A722B"/>
    <w:rsid w:val="002C40DA"/>
    <w:rsid w:val="002F03AF"/>
    <w:rsid w:val="002F6018"/>
    <w:rsid w:val="00326038"/>
    <w:rsid w:val="00337CE5"/>
    <w:rsid w:val="00337EB1"/>
    <w:rsid w:val="0038472D"/>
    <w:rsid w:val="003B410C"/>
    <w:rsid w:val="003C5879"/>
    <w:rsid w:val="003E4A2F"/>
    <w:rsid w:val="003E50F2"/>
    <w:rsid w:val="003E66BA"/>
    <w:rsid w:val="00400D86"/>
    <w:rsid w:val="004022C2"/>
    <w:rsid w:val="00405AAD"/>
    <w:rsid w:val="0041501B"/>
    <w:rsid w:val="004169AA"/>
    <w:rsid w:val="00424FB4"/>
    <w:rsid w:val="00467B74"/>
    <w:rsid w:val="00476692"/>
    <w:rsid w:val="004A5062"/>
    <w:rsid w:val="004C7940"/>
    <w:rsid w:val="004D7070"/>
    <w:rsid w:val="004E4ECD"/>
    <w:rsid w:val="004E5BFF"/>
    <w:rsid w:val="00507E9A"/>
    <w:rsid w:val="005231D5"/>
    <w:rsid w:val="0053228E"/>
    <w:rsid w:val="0056367D"/>
    <w:rsid w:val="0057229C"/>
    <w:rsid w:val="00597517"/>
    <w:rsid w:val="005B1CF4"/>
    <w:rsid w:val="005B7BEB"/>
    <w:rsid w:val="005D3ECB"/>
    <w:rsid w:val="005E6E72"/>
    <w:rsid w:val="00613F88"/>
    <w:rsid w:val="00625339"/>
    <w:rsid w:val="0064291D"/>
    <w:rsid w:val="00685423"/>
    <w:rsid w:val="006A73BD"/>
    <w:rsid w:val="006F66F6"/>
    <w:rsid w:val="006F7722"/>
    <w:rsid w:val="0071792A"/>
    <w:rsid w:val="00721ADA"/>
    <w:rsid w:val="007572A3"/>
    <w:rsid w:val="007924FD"/>
    <w:rsid w:val="00792E6A"/>
    <w:rsid w:val="007A0CAC"/>
    <w:rsid w:val="007C2A50"/>
    <w:rsid w:val="007D15D6"/>
    <w:rsid w:val="007D45BF"/>
    <w:rsid w:val="007D485A"/>
    <w:rsid w:val="007E1942"/>
    <w:rsid w:val="008520D7"/>
    <w:rsid w:val="00860FBA"/>
    <w:rsid w:val="008624A4"/>
    <w:rsid w:val="008763A8"/>
    <w:rsid w:val="00884103"/>
    <w:rsid w:val="008956A6"/>
    <w:rsid w:val="008B7CEC"/>
    <w:rsid w:val="008C00AE"/>
    <w:rsid w:val="008C0FD8"/>
    <w:rsid w:val="008C1CA7"/>
    <w:rsid w:val="008E4D0F"/>
    <w:rsid w:val="0090613B"/>
    <w:rsid w:val="009461A3"/>
    <w:rsid w:val="00961F51"/>
    <w:rsid w:val="00990552"/>
    <w:rsid w:val="009B4179"/>
    <w:rsid w:val="009B69AA"/>
    <w:rsid w:val="009C44B0"/>
    <w:rsid w:val="009F20C2"/>
    <w:rsid w:val="009F3106"/>
    <w:rsid w:val="00A528BE"/>
    <w:rsid w:val="00A71357"/>
    <w:rsid w:val="00A933D5"/>
    <w:rsid w:val="00AA0915"/>
    <w:rsid w:val="00AC4C53"/>
    <w:rsid w:val="00AE75FA"/>
    <w:rsid w:val="00B14F47"/>
    <w:rsid w:val="00BE40A8"/>
    <w:rsid w:val="00C23189"/>
    <w:rsid w:val="00C444CB"/>
    <w:rsid w:val="00C57807"/>
    <w:rsid w:val="00CA6720"/>
    <w:rsid w:val="00CB2316"/>
    <w:rsid w:val="00CB4693"/>
    <w:rsid w:val="00CC019A"/>
    <w:rsid w:val="00CC7C04"/>
    <w:rsid w:val="00CE21FD"/>
    <w:rsid w:val="00D01342"/>
    <w:rsid w:val="00D06820"/>
    <w:rsid w:val="00D16EAA"/>
    <w:rsid w:val="00D3585E"/>
    <w:rsid w:val="00D367FA"/>
    <w:rsid w:val="00D81B4C"/>
    <w:rsid w:val="00D92F34"/>
    <w:rsid w:val="00DA1459"/>
    <w:rsid w:val="00DC1A09"/>
    <w:rsid w:val="00DE3F9D"/>
    <w:rsid w:val="00DE4566"/>
    <w:rsid w:val="00DE77C9"/>
    <w:rsid w:val="00E00D81"/>
    <w:rsid w:val="00E4296F"/>
    <w:rsid w:val="00E5764E"/>
    <w:rsid w:val="00E874BE"/>
    <w:rsid w:val="00E93338"/>
    <w:rsid w:val="00EC5591"/>
    <w:rsid w:val="00ED643F"/>
    <w:rsid w:val="00EF3616"/>
    <w:rsid w:val="00F104BE"/>
    <w:rsid w:val="00F23264"/>
    <w:rsid w:val="00F55634"/>
    <w:rsid w:val="00F72F9F"/>
    <w:rsid w:val="00F74A5B"/>
    <w:rsid w:val="00FA6F4B"/>
    <w:rsid w:val="00FB5652"/>
    <w:rsid w:val="00FC7499"/>
    <w:rsid w:val="00FF0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6F6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64E"/>
    <w:pPr>
      <w:ind w:left="720"/>
    </w:pPr>
    <w:rPr>
      <w:rFonts w:eastAsia="Times New Roman"/>
      <w:lang w:val="ru-RU"/>
    </w:rPr>
  </w:style>
  <w:style w:type="paragraph" w:styleId="a4">
    <w:name w:val="No Spacing"/>
    <w:uiPriority w:val="1"/>
    <w:qFormat/>
    <w:rsid w:val="009B4179"/>
    <w:rPr>
      <w:rFonts w:cs="Calibri"/>
      <w:sz w:val="22"/>
      <w:szCs w:val="22"/>
      <w:lang w:val="uk-UA" w:eastAsia="en-US"/>
    </w:rPr>
  </w:style>
  <w:style w:type="paragraph" w:customStyle="1" w:styleId="Standard">
    <w:name w:val="Standard"/>
    <w:rsid w:val="0038472D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table" w:styleId="a5">
    <w:name w:val="Table Grid"/>
    <w:basedOn w:val="a1"/>
    <w:locked/>
    <w:rsid w:val="004022C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9F20C2"/>
    <w:pPr>
      <w:spacing w:after="120" w:line="480" w:lineRule="auto"/>
      <w:jc w:val="both"/>
    </w:pPr>
    <w:rPr>
      <w:rFonts w:ascii="Garamond" w:eastAsia="Times New Roman" w:hAnsi="Garamond" w:cs="Times New Roman"/>
      <w:kern w:val="18"/>
      <w:sz w:val="20"/>
      <w:szCs w:val="20"/>
      <w:lang w:val="ru-RU" w:bidi="he-IL"/>
    </w:rPr>
  </w:style>
  <w:style w:type="character" w:customStyle="1" w:styleId="20">
    <w:name w:val="Основной текст 2 Знак"/>
    <w:basedOn w:val="a0"/>
    <w:link w:val="2"/>
    <w:rsid w:val="009F20C2"/>
    <w:rPr>
      <w:rFonts w:ascii="Garamond" w:eastAsia="Times New Roman" w:hAnsi="Garamond"/>
      <w:kern w:val="18"/>
      <w:lang w:eastAsia="en-US" w:bidi="he-IL"/>
    </w:rPr>
  </w:style>
  <w:style w:type="paragraph" w:customStyle="1" w:styleId="a6">
    <w:name w:val="Нормальний текст"/>
    <w:basedOn w:val="a"/>
    <w:rsid w:val="0032603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rvps7">
    <w:name w:val="rvps7"/>
    <w:basedOn w:val="a"/>
    <w:rsid w:val="00FB5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FB5652"/>
  </w:style>
  <w:style w:type="paragraph" w:customStyle="1" w:styleId="rvps6">
    <w:name w:val="rvps6"/>
    <w:basedOn w:val="a"/>
    <w:rsid w:val="00FB5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FB5652"/>
  </w:style>
  <w:style w:type="paragraph" w:customStyle="1" w:styleId="newsp">
    <w:name w:val="news_p"/>
    <w:basedOn w:val="a"/>
    <w:rsid w:val="00E57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rmal (Web)"/>
    <w:basedOn w:val="a"/>
    <w:uiPriority w:val="99"/>
    <w:unhideWhenUsed/>
    <w:rsid w:val="003E5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Обычный1"/>
    <w:rsid w:val="007924FD"/>
    <w:rPr>
      <w:rFonts w:ascii="Times New Roman" w:eastAsia="Times New Roman" w:hAnsi="Times New Roman"/>
      <w:sz w:val="24"/>
      <w:lang w:val="uk-UA"/>
    </w:rPr>
  </w:style>
  <w:style w:type="character" w:customStyle="1" w:styleId="apple-converted-space">
    <w:name w:val="apple-converted-space"/>
    <w:basedOn w:val="a0"/>
    <w:rsid w:val="007924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0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1652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62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62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487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</cp:lastModifiedBy>
  <cp:revision>97</cp:revision>
  <cp:lastPrinted>2019-03-26T12:32:00Z</cp:lastPrinted>
  <dcterms:created xsi:type="dcterms:W3CDTF">2019-02-08T08:57:00Z</dcterms:created>
  <dcterms:modified xsi:type="dcterms:W3CDTF">2019-03-26T13:25:00Z</dcterms:modified>
</cp:coreProperties>
</file>